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A3" w:rsidRPr="00B24DE5" w:rsidRDefault="00C914A3" w:rsidP="00C914A3">
      <w:pPr>
        <w:shd w:val="clear" w:color="auto" w:fill="FFFFFF"/>
        <w:spacing w:line="585" w:lineRule="atLeast"/>
        <w:outlineLvl w:val="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24DE5">
        <w:rPr>
          <w:rFonts w:ascii="Georgia" w:eastAsia="Times New Roman" w:hAnsi="Georgia" w:cs="Times New Roman"/>
          <w:sz w:val="28"/>
          <w:szCs w:val="28"/>
          <w:lang w:eastAsia="ru-RU"/>
        </w:rPr>
        <w:t>Федеральный закон от 07.06.2013 N 120-ФЗ</w:t>
      </w:r>
    </w:p>
    <w:p w:rsidR="00C914A3" w:rsidRPr="00B24DE5" w:rsidRDefault="00C914A3" w:rsidP="00C914A3">
      <w:pPr>
        <w:shd w:val="clear" w:color="auto" w:fill="FFFFFF"/>
        <w:spacing w:line="585" w:lineRule="atLeast"/>
        <w:outlineLvl w:val="1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C914A3" w:rsidRPr="00B24DE5" w:rsidRDefault="00C914A3" w:rsidP="00C914A3">
      <w:pPr>
        <w:shd w:val="clear" w:color="auto" w:fill="FFFFFF"/>
        <w:spacing w:after="240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7 июня 2013 года N 120-ФЗ</w:t>
      </w:r>
    </w:p>
    <w:p w:rsidR="00C914A3" w:rsidRPr="00B24DE5" w:rsidRDefault="00C914A3" w:rsidP="00C914A3">
      <w:pPr>
        <w:shd w:val="clear" w:color="auto" w:fill="FFFFFF"/>
        <w:spacing w:before="150" w:after="225"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C914A3" w:rsidRPr="00B24DE5" w:rsidRDefault="00C914A3" w:rsidP="00C914A3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ФЕДЕРАЛЬНЫЙ ЗАКОН</w:t>
      </w:r>
    </w:p>
    <w:p w:rsidR="00C914A3" w:rsidRPr="00B24DE5" w:rsidRDefault="00C914A3" w:rsidP="00C914A3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О ВНЕСЕНИИ ИЗМЕНЕНИЙ</w:t>
      </w:r>
    </w:p>
    <w:p w:rsidR="00C914A3" w:rsidRPr="00B24DE5" w:rsidRDefault="00C914A3" w:rsidP="00C914A3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В ОТДЕЛЬНЫЕ ЗАКОНОДАТЕЛЬНЫЕ АКТЫ РОССИЙСКОЙ ФЕДЕРАЦИИ</w:t>
      </w:r>
    </w:p>
    <w:p w:rsidR="00C914A3" w:rsidRPr="00B24DE5" w:rsidRDefault="00C914A3" w:rsidP="00C914A3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ПО ВОПРОСАМ ПРОФИЛАКТИКИ НЕЗАКОННОГО ПОТРЕБЛЕНИЯ</w:t>
      </w:r>
    </w:p>
    <w:p w:rsidR="00C914A3" w:rsidRPr="00B24DE5" w:rsidRDefault="00C914A3" w:rsidP="00C914A3">
      <w:pPr>
        <w:shd w:val="clear" w:color="auto" w:fill="FFFFFF"/>
        <w:spacing w:line="36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НАРКОТИЧЕСКИХ СРЕДСТВ И ПСИХОТРОПНЫХ ВЕЩЕСТВ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Принят</w:t>
      </w:r>
      <w:proofErr w:type="gramEnd"/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Государственной Думой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15 мая 2013 года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Одобрен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Советом Федерации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29 мая 2013 года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1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Внести в Федеральный </w:t>
      </w:r>
      <w:hyperlink r:id="rId4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закон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 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N 15, ст. 2039; N 25, ст. 3532; N 49, ст. 7019, 7061; 2012, N 10, ст. 1166; N 53, ст. 7630) следующие изменения:</w:t>
      </w:r>
      <w:proofErr w:type="gramEnd"/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1) в </w:t>
      </w:r>
      <w:hyperlink r:id="rId5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абзаце восемнадцатом статьи 1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2) в </w:t>
      </w:r>
      <w:hyperlink r:id="rId6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статье 4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а) </w:t>
      </w:r>
      <w:hyperlink r:id="rId7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пункт 1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 после слов "установление строгого контроля за оборотом наркотических средств, психотропных веществ и их </w:t>
      </w:r>
      <w:proofErr w:type="spell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прекурсоров</w:t>
      </w:r>
      <w:proofErr w:type="spellEnd"/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,"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дополнить </w:t>
      </w: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словами "раннее выявление незаконного потребления наркотических средств и психотропных веществ,";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б) в </w:t>
      </w:r>
      <w:hyperlink r:id="rId8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пункте 2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:</w:t>
      </w:r>
    </w:p>
    <w:p w:rsidR="00C914A3" w:rsidRPr="00B24DE5" w:rsidRDefault="00170217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hyperlink r:id="rId9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="00C914A3"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абзац пятый</w:t>
        </w:r>
      </w:hyperlink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изложить в следующей редакции: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</w:t>
      </w:r>
      <w:proofErr w:type="spell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антинаркотическую</w:t>
      </w:r>
      <w:proofErr w:type="spell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пропаганду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;"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;</w:t>
      </w:r>
    </w:p>
    <w:p w:rsidR="00C914A3" w:rsidRPr="00B24DE5" w:rsidRDefault="00170217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hyperlink r:id="rId10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="00C914A3"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дополнить</w:t>
        </w:r>
      </w:hyperlink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абзацем следующего содержания: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реинтеграции</w:t>
      </w:r>
      <w:proofErr w:type="spell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.";</w:t>
      </w:r>
      <w:proofErr w:type="gramEnd"/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3) </w:t>
      </w:r>
      <w:hyperlink r:id="rId11" w:tooltip="Федеральный закон от 08.01.1998 N 3-ФЗ (ред. от 25.11.2013) &quot;О наркотических средствах и психотропных вещества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дополнить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главой VI.1 следующего содержания: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"Глава VI.1. ПРОФИЛАКТИКА НЕЗАКОННОГО ПОТРЕБЛЕНИЯ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НАРКОТИЧЕСКИХ СРЕДСТВ И ПСИХОТРОПНЫХ ВЕЩЕСТВ, НАРКОМАНИИ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федеральные органы исполнительной власти;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органы государственной власти субъектов Российской Федерации.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2.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установление единой государственной статистической отчетности в области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функционирования системы профилактики незаконного потребления наркотических средств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и психотропных веществ, наркомании;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2. Раннее выявление незаконного потребления наркотических средств и психотропных веще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ств пр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4.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Федерации.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5.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</w:t>
      </w: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.".</w:t>
      </w:r>
      <w:proofErr w:type="gramEnd"/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2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Внести в Федеральный </w:t>
      </w:r>
      <w:hyperlink r:id="rId12" w:tooltip="Федеральный закон от 24.06.1999 N 120-ФЗ (ред. от 25.11.2013) &quot;Об основах системы профилактики безнадзорности и правонарушений несовершеннолетни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закон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N 30, ст. 3808) следующие изменения:</w:t>
      </w:r>
      <w:proofErr w:type="gramEnd"/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1) </w:t>
      </w:r>
      <w:hyperlink r:id="rId13" w:tooltip="Федеральный закон от 24.06.1999 N 120-ФЗ (ред. от 25.11.2013) &quot;Об основах системы профилактики безнадзорности и правонарушений несовершеннолетни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пункт 1 статьи 14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дополнить подпунктом 7 следующего содержания: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"7)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обучающимися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2) в </w:t>
      </w:r>
      <w:hyperlink r:id="rId14" w:tooltip="Федеральный закон от 24.06.1999 N 120-ФЗ (ред. от 25.11.2013) &quot;Об основах системы профилактики безнадзорности и правонарушений несовершеннолетних&quot;------------ Недействующая редакция{КонсультантПлюс}" w:history="1">
        <w:r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подпункте 10 пункта 1 статьи 18</w:t>
        </w:r>
      </w:hyperlink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образовательных 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организациях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высшего образования".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3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170217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hyperlink r:id="rId15" w:tooltip="Федеральный закон от 06.10.1999 N 184-ФЗ (ред. от 25.11.2013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------------ Недействующая редакция{Консульта" w:history="1">
        <w:proofErr w:type="gramStart"/>
        <w:r w:rsidR="00C914A3"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Пункт 2 статьи 26.3</w:t>
        </w:r>
      </w:hyperlink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N 53, ст. 7596; 2013, N 14, ст. 1663) дополнить подпунктом 21.3 следующего содержания:</w:t>
      </w:r>
      <w:proofErr w:type="gramEnd"/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"21.3) организации профилактики незаконного потребления наркотических средств и психотропных веществ, наркомании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;"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4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170217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hyperlink r:id="rId16" w:tooltip="Федеральный закон от 29.12.2012 N 273-ФЗ (ред. от 25.11.2013) &quot;Об образовании в Российской Федерации&quot;------------ Недействующая редакция{КонсультантПлюс}" w:history="1">
        <w:r w:rsidR="00C914A3" w:rsidRPr="00B24DE5">
          <w:rPr>
            <w:rFonts w:ascii="Book Antiqua" w:eastAsia="Times New Roman" w:hAnsi="Book Antiqua" w:cs="Times New Roman"/>
            <w:sz w:val="24"/>
            <w:szCs w:val="24"/>
            <w:lang w:eastAsia="ru-RU"/>
          </w:rPr>
          <w:t>Часть 3 статьи 28</w:t>
        </w:r>
      </w:hyperlink>
      <w:r w:rsidR="00C914A3"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;"</w:t>
      </w:r>
      <w:proofErr w:type="gramEnd"/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Статья 5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Президент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Российской Федерации</w:t>
      </w:r>
    </w:p>
    <w:p w:rsidR="00C914A3" w:rsidRPr="00B24DE5" w:rsidRDefault="00C914A3" w:rsidP="00C914A3">
      <w:pPr>
        <w:shd w:val="clear" w:color="auto" w:fill="FFFFFF"/>
        <w:spacing w:line="360" w:lineRule="atLeast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В.ПУТИН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Москва, Кремль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7 июня 2013 года</w:t>
      </w:r>
    </w:p>
    <w:p w:rsidR="00C914A3" w:rsidRPr="00B24DE5" w:rsidRDefault="00C914A3" w:rsidP="00C914A3">
      <w:pPr>
        <w:shd w:val="clear" w:color="auto" w:fill="FFFFFF"/>
        <w:spacing w:line="360" w:lineRule="atLeas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B24DE5">
        <w:rPr>
          <w:rFonts w:ascii="Book Antiqua" w:eastAsia="Times New Roman" w:hAnsi="Book Antiqua" w:cs="Times New Roman"/>
          <w:sz w:val="24"/>
          <w:szCs w:val="24"/>
          <w:lang w:eastAsia="ru-RU"/>
        </w:rPr>
        <w:t>N 120-ФЗ</w:t>
      </w:r>
    </w:p>
    <w:p w:rsidR="00053660" w:rsidRDefault="00053660"/>
    <w:sectPr w:rsidR="00053660" w:rsidSect="0005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4A3"/>
    <w:rsid w:val="000143F3"/>
    <w:rsid w:val="00053660"/>
    <w:rsid w:val="00170217"/>
    <w:rsid w:val="002D761B"/>
    <w:rsid w:val="003935BC"/>
    <w:rsid w:val="006861A6"/>
    <w:rsid w:val="00B24DE5"/>
    <w:rsid w:val="00C914A3"/>
    <w:rsid w:val="00D63F78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paragraph" w:styleId="2">
    <w:name w:val="heading 2"/>
    <w:basedOn w:val="a"/>
    <w:link w:val="20"/>
    <w:uiPriority w:val="9"/>
    <w:qFormat/>
    <w:rsid w:val="00C914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4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4A3"/>
    <w:rPr>
      <w:b/>
      <w:bCs/>
    </w:rPr>
  </w:style>
  <w:style w:type="character" w:customStyle="1" w:styleId="apple-converted-space">
    <w:name w:val="apple-converted-space"/>
    <w:basedOn w:val="a0"/>
    <w:rsid w:val="00C914A3"/>
  </w:style>
  <w:style w:type="character" w:styleId="a5">
    <w:name w:val="Hyperlink"/>
    <w:basedOn w:val="a0"/>
    <w:uiPriority w:val="99"/>
    <w:semiHidden/>
    <w:unhideWhenUsed/>
    <w:rsid w:val="00C914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14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66F2BF1085CD14BF2626B613C471BE3FA89C55921770699AFFA949525D069D67100FC0z9KBG" TargetMode="External"/><Relationship Id="rId13" Type="http://schemas.openxmlformats.org/officeDocument/2006/relationships/hyperlink" Target="consultantplus://offline/ref=B366F2BF1085CD14BF2626B613C471BE3FA89C5A931270699AFFA949525D069D67100FC293ADEFE6z8K8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66F2BF1085CD14BF2626B613C471BE3FA89C55921770699AFFA949525D069D67100FC0z9K4G" TargetMode="External"/><Relationship Id="rId12" Type="http://schemas.openxmlformats.org/officeDocument/2006/relationships/hyperlink" Target="consultantplus://offline/ref=B366F2BF1085CD14BF2626B613C471BE3FA89C5A931270699AFFA94952z5KD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66F2BF1085CD14BF2626B613C471BE3FA89C5A931170699AFFA949525D069D67100FC293ADEDEAz8K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66F2BF1085CD14BF2626B613C471BE3FA89C55921770699AFFA949525D069D67100FC0z9K5G" TargetMode="External"/><Relationship Id="rId11" Type="http://schemas.openxmlformats.org/officeDocument/2006/relationships/hyperlink" Target="consultantplus://offline/ref=B366F2BF1085CD14BF2626B613C471BE3FA89C55921770699AFFA94952z5KDG" TargetMode="External"/><Relationship Id="rId5" Type="http://schemas.openxmlformats.org/officeDocument/2006/relationships/hyperlink" Target="consultantplus://offline/ref=B366F2BF1085CD14BF2626B613C471BE3FA89C55921770699AFFA949525D069D67100FC293ADEDE5z8KCG" TargetMode="External"/><Relationship Id="rId15" Type="http://schemas.openxmlformats.org/officeDocument/2006/relationships/hyperlink" Target="consultantplus://offline/ref=B366F2BF1085CD14BF2626B613C471BE3FA89C559B1070699AFFA949525D069D67100FC293ADEDE0z8K2G" TargetMode="External"/><Relationship Id="rId10" Type="http://schemas.openxmlformats.org/officeDocument/2006/relationships/hyperlink" Target="consultantplus://offline/ref=B366F2BF1085CD14BF2626B613C471BE3FA89C55921770699AFFA949525D069D67100FC0z9KBG" TargetMode="External"/><Relationship Id="rId4" Type="http://schemas.openxmlformats.org/officeDocument/2006/relationships/hyperlink" Target="consultantplus://offline/ref=B366F2BF1085CD14BF2626B613C471BE3FA89C55921770699AFFA94952z5KDG" TargetMode="External"/><Relationship Id="rId9" Type="http://schemas.openxmlformats.org/officeDocument/2006/relationships/hyperlink" Target="consultantplus://offline/ref=B366F2BF1085CD14BF2626B613C471BE3FA89C55921770699AFFA949525D069D67100FC293ADEEE6z8K3G" TargetMode="External"/><Relationship Id="rId14" Type="http://schemas.openxmlformats.org/officeDocument/2006/relationships/hyperlink" Target="consultantplus://offline/ref=B366F2BF1085CD14BF2626B613C471BE3FA89C5A931270699AFFA949525D069D67100FC293ADEAEAz8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2429</Words>
  <Characters>13848</Characters>
  <Application>Microsoft Office Word</Application>
  <DocSecurity>0</DocSecurity>
  <Lines>115</Lines>
  <Paragraphs>32</Paragraphs>
  <ScaleCrop>false</ScaleCrop>
  <Company>МОУ СОШ №91</Company>
  <LinksUpToDate>false</LinksUpToDate>
  <CharactersWithSpaces>16245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Кретова Наталья</cp:lastModifiedBy>
  <cp:revision>5</cp:revision>
  <dcterms:created xsi:type="dcterms:W3CDTF">2014-09-08T11:22:00Z</dcterms:created>
  <dcterms:modified xsi:type="dcterms:W3CDTF">2014-09-08T11:30:00Z</dcterms:modified>
</cp:coreProperties>
</file>